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635E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5C2">
        <w:rPr>
          <w:rFonts w:ascii="Times New Roman" w:hAnsi="Times New Roman" w:cs="Times New Roman"/>
          <w:b/>
          <w:bCs/>
          <w:sz w:val="24"/>
          <w:szCs w:val="24"/>
        </w:rPr>
        <w:t>ESTUDO TÉCNICO PRELIMINAR (ETP)</w:t>
      </w:r>
    </w:p>
    <w:p w14:paraId="4E90D754" w14:textId="77777777" w:rsidR="00B55609" w:rsidRDefault="00000000" w:rsidP="00B55609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E9D1A75">
          <v:rect id="_x0000_i1025" style="width:0;height:1.5pt" o:hralign="center" o:hrstd="t" o:hr="t" fillcolor="#a0a0a0" stroked="f"/>
        </w:pict>
      </w:r>
    </w:p>
    <w:p w14:paraId="6666274B" w14:textId="77777777" w:rsidR="001C6B10" w:rsidRPr="00B515C2" w:rsidRDefault="001C6B10" w:rsidP="00B55609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25A1849D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15C2">
        <w:rPr>
          <w:rFonts w:ascii="Times New Roman" w:hAnsi="Times New Roman" w:cs="Times New Roman"/>
          <w:b/>
          <w:bCs/>
          <w:sz w:val="24"/>
          <w:szCs w:val="24"/>
        </w:rPr>
        <w:t>1. Descrição da Necessidade da Contratação</w:t>
      </w:r>
    </w:p>
    <w:p w14:paraId="40693F5F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515C2">
        <w:rPr>
          <w:rFonts w:ascii="Times New Roman" w:hAnsi="Times New Roman" w:cs="Times New Roman"/>
          <w:sz w:val="24"/>
          <w:szCs w:val="24"/>
        </w:rPr>
        <w:t xml:space="preserve">O presente Estudo Técnico Preliminar visa fundamentar a necessidade da contratação de serviços de engenharia para a conclusão da obra da </w:t>
      </w:r>
      <w:r w:rsidRPr="00B515C2">
        <w:rPr>
          <w:rFonts w:ascii="Times New Roman" w:hAnsi="Times New Roman" w:cs="Times New Roman"/>
          <w:b/>
          <w:bCs/>
          <w:sz w:val="24"/>
          <w:szCs w:val="24"/>
        </w:rPr>
        <w:t>Creche Padrão-Tipo B (PROINFÂNCIA)</w:t>
      </w:r>
      <w:r w:rsidRPr="00B515C2">
        <w:rPr>
          <w:rFonts w:ascii="Times New Roman" w:hAnsi="Times New Roman" w:cs="Times New Roman"/>
          <w:sz w:val="24"/>
          <w:szCs w:val="24"/>
        </w:rPr>
        <w:t xml:space="preserve">, identificada sob o </w:t>
      </w:r>
      <w:r w:rsidRPr="00B515C2">
        <w:rPr>
          <w:rFonts w:ascii="Times New Roman" w:hAnsi="Times New Roman" w:cs="Times New Roman"/>
          <w:b/>
          <w:bCs/>
          <w:sz w:val="24"/>
          <w:szCs w:val="24"/>
        </w:rPr>
        <w:t>ID-8400</w:t>
      </w:r>
      <w:r w:rsidRPr="00B515C2">
        <w:rPr>
          <w:rFonts w:ascii="Times New Roman" w:hAnsi="Times New Roman" w:cs="Times New Roman"/>
          <w:sz w:val="24"/>
          <w:szCs w:val="24"/>
        </w:rPr>
        <w:t>, localizada no município de Itaguatins - TO. A obra, que se encontra inacabada, é essencial para atender à demanda de vagas na educação infantil na região, expandindo a infraestrutura escolar e garantindo o acesso a um ambiente educacional adequado para as crianças da comunidade. A conclusão é necessária para evitar a deterioração da estrutura já existente e o desperdício de recursos públicos, alinhando-se aos princípios da economicidade e eficiência da Administração Pública.</w:t>
      </w:r>
    </w:p>
    <w:p w14:paraId="3E60DA21" w14:textId="2EFD03F4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15C2">
        <w:rPr>
          <w:rFonts w:ascii="Times New Roman" w:hAnsi="Times New Roman" w:cs="Times New Roman"/>
          <w:b/>
          <w:bCs/>
          <w:sz w:val="24"/>
          <w:szCs w:val="24"/>
        </w:rPr>
        <w:t>2. Requisitos da Contratação</w:t>
      </w:r>
    </w:p>
    <w:p w14:paraId="249CF9C8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515C2">
        <w:rPr>
          <w:rFonts w:ascii="Times New Roman" w:hAnsi="Times New Roman" w:cs="Times New Roman"/>
          <w:sz w:val="24"/>
          <w:szCs w:val="24"/>
        </w:rPr>
        <w:t xml:space="preserve">Os serviços a serem contratados devem abranger a execução completa da obra, incluindo a aquisição de todos os materiais e a mão de obra, conforme o Memorial Descritivo do Projeto </w:t>
      </w:r>
      <w:proofErr w:type="spellStart"/>
      <w:r w:rsidRPr="00B515C2">
        <w:rPr>
          <w:rFonts w:ascii="Times New Roman" w:hAnsi="Times New Roman" w:cs="Times New Roman"/>
          <w:sz w:val="24"/>
          <w:szCs w:val="24"/>
        </w:rPr>
        <w:t>Proinfância</w:t>
      </w:r>
      <w:proofErr w:type="spellEnd"/>
      <w:r w:rsidRPr="00B515C2">
        <w:rPr>
          <w:rFonts w:ascii="Times New Roman" w:hAnsi="Times New Roman" w:cs="Times New Roman"/>
          <w:sz w:val="24"/>
          <w:szCs w:val="24"/>
        </w:rPr>
        <w:t xml:space="preserve"> - Tipo B e a Planilha Orçamentária de Repactuação de Obra Inacabada. O objeto da contratação é a conclusão total do empreendimento.</w:t>
      </w:r>
    </w:p>
    <w:p w14:paraId="3ECF063B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15C2">
        <w:rPr>
          <w:rFonts w:ascii="Times New Roman" w:hAnsi="Times New Roman" w:cs="Times New Roman"/>
          <w:b/>
          <w:bCs/>
          <w:sz w:val="24"/>
          <w:szCs w:val="24"/>
        </w:rPr>
        <w:t>3. Estimativa do Valor da Contratação</w:t>
      </w:r>
    </w:p>
    <w:p w14:paraId="272EE5CB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515C2">
        <w:rPr>
          <w:rFonts w:ascii="Times New Roman" w:hAnsi="Times New Roman" w:cs="Times New Roman"/>
          <w:sz w:val="24"/>
          <w:szCs w:val="24"/>
        </w:rPr>
        <w:t>O valor estimado para a contratação, fundamentado na planilha orçamentária do projeto de repactuação da obra, será detalhado no Termo de Referência e no Edital de Licitação, que servirão de base para a elaboração das propostas dos licitantes.</w:t>
      </w:r>
    </w:p>
    <w:p w14:paraId="21A08553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15C2">
        <w:rPr>
          <w:rFonts w:ascii="Times New Roman" w:hAnsi="Times New Roman" w:cs="Times New Roman"/>
          <w:b/>
          <w:bCs/>
          <w:sz w:val="24"/>
          <w:szCs w:val="24"/>
        </w:rPr>
        <w:t>4. Justificativa para a Escolha do Tipo de Solução e Regime de Execução</w:t>
      </w:r>
    </w:p>
    <w:p w14:paraId="2627899C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515C2">
        <w:rPr>
          <w:rFonts w:ascii="Times New Roman" w:hAnsi="Times New Roman" w:cs="Times New Roman"/>
          <w:sz w:val="24"/>
          <w:szCs w:val="24"/>
        </w:rPr>
        <w:t xml:space="preserve">A contratação de uma empresa de engenharia por meio de licitação na modalidade Concorrência é a solução técnica mais viável e economicamente vantajosa para a conclusão da obra. A opção pelo regime de </w:t>
      </w:r>
      <w:r w:rsidRPr="00B515C2">
        <w:rPr>
          <w:rFonts w:ascii="Times New Roman" w:hAnsi="Times New Roman" w:cs="Times New Roman"/>
          <w:b/>
          <w:bCs/>
          <w:sz w:val="24"/>
          <w:szCs w:val="24"/>
        </w:rPr>
        <w:t>Empreitada por Preço Global</w:t>
      </w:r>
      <w:r w:rsidRPr="00B515C2">
        <w:rPr>
          <w:rFonts w:ascii="Times New Roman" w:hAnsi="Times New Roman" w:cs="Times New Roman"/>
          <w:sz w:val="24"/>
          <w:szCs w:val="24"/>
        </w:rPr>
        <w:t xml:space="preserve"> é justificada pela natureza da obra, que possui um escopo e quantitativos claramente definidos, permitindo que a empresa licitante apresente uma proposta de preço certo e total. Isso proporciona maior segurança para a Administração Pública, pois o valor do contrato já estará predefinido.</w:t>
      </w:r>
    </w:p>
    <w:p w14:paraId="320CCDAC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15C2">
        <w:rPr>
          <w:rFonts w:ascii="Times New Roman" w:hAnsi="Times New Roman" w:cs="Times New Roman"/>
          <w:b/>
          <w:bCs/>
          <w:sz w:val="24"/>
          <w:szCs w:val="24"/>
        </w:rPr>
        <w:t>5. Critérios de Habilitação e Qualificação Técnica</w:t>
      </w:r>
    </w:p>
    <w:p w14:paraId="303B0385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515C2">
        <w:rPr>
          <w:rFonts w:ascii="Times New Roman" w:hAnsi="Times New Roman" w:cs="Times New Roman"/>
          <w:sz w:val="24"/>
          <w:szCs w:val="24"/>
        </w:rPr>
        <w:t xml:space="preserve">A habilitação dos licitantes, conforme a Lei 14.133/21, exigirá comprovação de qualificação técnica para garantir que a empresa selecionada possua a capacidade necessária para executar a obra de acordo com os padrões exigidos. Para tal, a licitação solicitará a comprovação de </w:t>
      </w:r>
      <w:r w:rsidRPr="00B515C2">
        <w:rPr>
          <w:rFonts w:ascii="Times New Roman" w:hAnsi="Times New Roman" w:cs="Times New Roman"/>
          <w:sz w:val="24"/>
          <w:szCs w:val="24"/>
        </w:rPr>
        <w:lastRenderedPageBreak/>
        <w:t>quantitativos mínimos, com base em 50% dos volumes mais relevantes da obra.</w:t>
      </w:r>
    </w:p>
    <w:p w14:paraId="6302DC75" w14:textId="77777777" w:rsidR="00B55609" w:rsidRPr="00B55609" w:rsidRDefault="00B55609" w:rsidP="00B556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D057DB" w14:textId="77777777" w:rsidR="00B55609" w:rsidRPr="00B55609" w:rsidRDefault="00B55609" w:rsidP="00B556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15C2">
        <w:rPr>
          <w:rFonts w:ascii="Times New Roman" w:hAnsi="Times New Roman" w:cs="Times New Roman"/>
          <w:b/>
          <w:bCs/>
          <w:sz w:val="24"/>
          <w:szCs w:val="24"/>
        </w:rPr>
        <w:t>Planilha de Comprovação de Capacidade Técnica (50% do Quantitativo)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3619"/>
        <w:gridCol w:w="947"/>
        <w:gridCol w:w="1795"/>
        <w:gridCol w:w="2154"/>
      </w:tblGrid>
      <w:tr w:rsidR="00B55609" w:rsidRPr="00B515C2" w14:paraId="6E01A622" w14:textId="77777777" w:rsidTr="005006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CF9028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14:paraId="67DA2D04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do Serviço</w:t>
            </w:r>
          </w:p>
        </w:tc>
        <w:tc>
          <w:tcPr>
            <w:tcW w:w="0" w:type="auto"/>
            <w:vAlign w:val="center"/>
            <w:hideMark/>
          </w:tcPr>
          <w:p w14:paraId="37FDCE2B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0" w:type="auto"/>
            <w:vAlign w:val="center"/>
            <w:hideMark/>
          </w:tcPr>
          <w:p w14:paraId="1EDB07B0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Quantitativo Total</w:t>
            </w:r>
          </w:p>
        </w:tc>
        <w:tc>
          <w:tcPr>
            <w:tcW w:w="0" w:type="auto"/>
            <w:vAlign w:val="center"/>
            <w:hideMark/>
          </w:tcPr>
          <w:p w14:paraId="53C2AA07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Exigência Mínima (50%)</w:t>
            </w:r>
          </w:p>
        </w:tc>
      </w:tr>
      <w:tr w:rsidR="00B55609" w:rsidRPr="00B515C2" w14:paraId="6947952E" w14:textId="77777777" w:rsidTr="005006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F4D27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3.1.1</w:t>
            </w:r>
          </w:p>
        </w:tc>
        <w:tc>
          <w:tcPr>
            <w:tcW w:w="0" w:type="auto"/>
            <w:vAlign w:val="center"/>
            <w:hideMark/>
          </w:tcPr>
          <w:p w14:paraId="0D4FB31A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 xml:space="preserve">Concreto estrutural </w:t>
            </w:r>
            <w:proofErr w:type="spellStart"/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fck</w:t>
            </w:r>
            <w:proofErr w:type="spellEnd"/>
            <w:r w:rsidRPr="00B515C2">
              <w:rPr>
                <w:rFonts w:ascii="Times New Roman" w:hAnsi="Times New Roman" w:cs="Times New Roman"/>
                <w:sz w:val="24"/>
                <w:szCs w:val="24"/>
              </w:rPr>
              <w:t xml:space="preserve"> 25 Mpa (laje)</w:t>
            </w:r>
          </w:p>
        </w:tc>
        <w:tc>
          <w:tcPr>
            <w:tcW w:w="0" w:type="auto"/>
            <w:vAlign w:val="center"/>
            <w:hideMark/>
          </w:tcPr>
          <w:p w14:paraId="4596AF6E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0" w:type="auto"/>
            <w:vAlign w:val="center"/>
            <w:hideMark/>
          </w:tcPr>
          <w:p w14:paraId="40D4F7A3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25,69</w:t>
            </w:r>
          </w:p>
        </w:tc>
        <w:tc>
          <w:tcPr>
            <w:tcW w:w="0" w:type="auto"/>
            <w:vAlign w:val="center"/>
            <w:hideMark/>
          </w:tcPr>
          <w:p w14:paraId="452CF88A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12,85</w:t>
            </w:r>
          </w:p>
        </w:tc>
      </w:tr>
      <w:tr w:rsidR="00B55609" w:rsidRPr="00B515C2" w14:paraId="75C93198" w14:textId="77777777" w:rsidTr="005006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2F7C0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3.2.1</w:t>
            </w:r>
          </w:p>
        </w:tc>
        <w:tc>
          <w:tcPr>
            <w:tcW w:w="0" w:type="auto"/>
            <w:vAlign w:val="center"/>
            <w:hideMark/>
          </w:tcPr>
          <w:p w14:paraId="10576C20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Aço CA-50 em barras kg</w:t>
            </w:r>
          </w:p>
        </w:tc>
        <w:tc>
          <w:tcPr>
            <w:tcW w:w="0" w:type="auto"/>
            <w:vAlign w:val="center"/>
            <w:hideMark/>
          </w:tcPr>
          <w:p w14:paraId="04DBC658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  <w:vAlign w:val="center"/>
            <w:hideMark/>
          </w:tcPr>
          <w:p w14:paraId="7E54D2B7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2.508,44</w:t>
            </w:r>
          </w:p>
        </w:tc>
        <w:tc>
          <w:tcPr>
            <w:tcW w:w="0" w:type="auto"/>
            <w:vAlign w:val="center"/>
            <w:hideMark/>
          </w:tcPr>
          <w:p w14:paraId="1724B1E4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1.254,22</w:t>
            </w:r>
          </w:p>
        </w:tc>
      </w:tr>
      <w:tr w:rsidR="00B55609" w:rsidRPr="00B515C2" w14:paraId="373E5E93" w14:textId="77777777" w:rsidTr="005006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09625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4.1.2</w:t>
            </w:r>
          </w:p>
        </w:tc>
        <w:tc>
          <w:tcPr>
            <w:tcW w:w="0" w:type="auto"/>
            <w:vAlign w:val="center"/>
            <w:hideMark/>
          </w:tcPr>
          <w:p w14:paraId="5A0CE215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Alvenaria de tijolo cerâmico (parede externa)</w:t>
            </w:r>
          </w:p>
        </w:tc>
        <w:tc>
          <w:tcPr>
            <w:tcW w:w="0" w:type="auto"/>
            <w:vAlign w:val="center"/>
            <w:hideMark/>
          </w:tcPr>
          <w:p w14:paraId="3B4A14E6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vAlign w:val="center"/>
            <w:hideMark/>
          </w:tcPr>
          <w:p w14:paraId="24108A28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211,83</w:t>
            </w:r>
          </w:p>
        </w:tc>
        <w:tc>
          <w:tcPr>
            <w:tcW w:w="0" w:type="auto"/>
            <w:vAlign w:val="center"/>
            <w:hideMark/>
          </w:tcPr>
          <w:p w14:paraId="2990E8C4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105,92</w:t>
            </w:r>
          </w:p>
        </w:tc>
      </w:tr>
      <w:tr w:rsidR="00B55609" w:rsidRPr="00B515C2" w14:paraId="02809B7A" w14:textId="77777777" w:rsidTr="005006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F1028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6.1.1</w:t>
            </w:r>
          </w:p>
        </w:tc>
        <w:tc>
          <w:tcPr>
            <w:tcW w:w="0" w:type="auto"/>
            <w:vAlign w:val="center"/>
            <w:hideMark/>
          </w:tcPr>
          <w:p w14:paraId="32DBB7CE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Telha cerâmica tipo francesa ou romana</w:t>
            </w:r>
          </w:p>
        </w:tc>
        <w:tc>
          <w:tcPr>
            <w:tcW w:w="0" w:type="auto"/>
            <w:vAlign w:val="center"/>
            <w:hideMark/>
          </w:tcPr>
          <w:p w14:paraId="32273B9E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vAlign w:val="center"/>
            <w:hideMark/>
          </w:tcPr>
          <w:p w14:paraId="2626F7D0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72,00</w:t>
            </w:r>
          </w:p>
        </w:tc>
        <w:tc>
          <w:tcPr>
            <w:tcW w:w="0" w:type="auto"/>
            <w:vAlign w:val="center"/>
            <w:hideMark/>
          </w:tcPr>
          <w:p w14:paraId="3FFDB11E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B55609" w:rsidRPr="00B515C2" w14:paraId="3EA720CB" w14:textId="77777777" w:rsidTr="005006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9470D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14:paraId="1C878C41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Impermeabilização com manta asfáltica</w:t>
            </w:r>
          </w:p>
        </w:tc>
        <w:tc>
          <w:tcPr>
            <w:tcW w:w="0" w:type="auto"/>
            <w:vAlign w:val="center"/>
            <w:hideMark/>
          </w:tcPr>
          <w:p w14:paraId="171C4B85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vAlign w:val="center"/>
            <w:hideMark/>
          </w:tcPr>
          <w:p w14:paraId="3389DFBF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412,68</w:t>
            </w:r>
          </w:p>
        </w:tc>
        <w:tc>
          <w:tcPr>
            <w:tcW w:w="0" w:type="auto"/>
            <w:vAlign w:val="center"/>
            <w:hideMark/>
          </w:tcPr>
          <w:p w14:paraId="4B595F3A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206,34</w:t>
            </w:r>
          </w:p>
        </w:tc>
      </w:tr>
      <w:tr w:rsidR="00B55609" w:rsidRPr="00B515C2" w14:paraId="13EADAED" w14:textId="77777777" w:rsidTr="005006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1D4BA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10.1</w:t>
            </w:r>
          </w:p>
        </w:tc>
        <w:tc>
          <w:tcPr>
            <w:tcW w:w="0" w:type="auto"/>
            <w:vAlign w:val="center"/>
            <w:hideMark/>
          </w:tcPr>
          <w:p w14:paraId="576ABA43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Revestimento cerâmico para piso</w:t>
            </w:r>
          </w:p>
        </w:tc>
        <w:tc>
          <w:tcPr>
            <w:tcW w:w="0" w:type="auto"/>
            <w:vAlign w:val="center"/>
            <w:hideMark/>
          </w:tcPr>
          <w:p w14:paraId="34787C40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0" w:type="auto"/>
            <w:vAlign w:val="center"/>
            <w:hideMark/>
          </w:tcPr>
          <w:p w14:paraId="0D4369E9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269,70</w:t>
            </w:r>
          </w:p>
        </w:tc>
        <w:tc>
          <w:tcPr>
            <w:tcW w:w="0" w:type="auto"/>
            <w:vAlign w:val="center"/>
            <w:hideMark/>
          </w:tcPr>
          <w:p w14:paraId="6E42CE22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134,85</w:t>
            </w:r>
          </w:p>
        </w:tc>
      </w:tr>
      <w:tr w:rsidR="00B55609" w:rsidRPr="00B515C2" w14:paraId="68874E8D" w14:textId="77777777" w:rsidTr="005006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D7138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13.1</w:t>
            </w:r>
          </w:p>
        </w:tc>
        <w:tc>
          <w:tcPr>
            <w:tcW w:w="0" w:type="auto"/>
            <w:vAlign w:val="center"/>
            <w:hideMark/>
          </w:tcPr>
          <w:p w14:paraId="514D30E2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Instalação hidráulica (água fria)</w:t>
            </w:r>
          </w:p>
        </w:tc>
        <w:tc>
          <w:tcPr>
            <w:tcW w:w="0" w:type="auto"/>
            <w:vAlign w:val="center"/>
            <w:hideMark/>
          </w:tcPr>
          <w:p w14:paraId="19592924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ponto</w:t>
            </w:r>
          </w:p>
        </w:tc>
        <w:tc>
          <w:tcPr>
            <w:tcW w:w="0" w:type="auto"/>
            <w:vAlign w:val="center"/>
            <w:hideMark/>
          </w:tcPr>
          <w:p w14:paraId="0C8C1828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14:paraId="75877458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B55609" w:rsidRPr="00B515C2" w14:paraId="1135B4F6" w14:textId="77777777" w:rsidTr="005006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D575B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</w:t>
            </w:r>
          </w:p>
        </w:tc>
        <w:tc>
          <w:tcPr>
            <w:tcW w:w="0" w:type="auto"/>
            <w:vAlign w:val="center"/>
            <w:hideMark/>
          </w:tcPr>
          <w:p w14:paraId="2B6D199F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Instalação elétrica (geral)</w:t>
            </w:r>
          </w:p>
        </w:tc>
        <w:tc>
          <w:tcPr>
            <w:tcW w:w="0" w:type="auto"/>
            <w:vAlign w:val="center"/>
            <w:hideMark/>
          </w:tcPr>
          <w:p w14:paraId="137CC141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ponto</w:t>
            </w:r>
          </w:p>
        </w:tc>
        <w:tc>
          <w:tcPr>
            <w:tcW w:w="0" w:type="auto"/>
            <w:vAlign w:val="center"/>
            <w:hideMark/>
          </w:tcPr>
          <w:p w14:paraId="340EA1F2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0" w:type="auto"/>
            <w:vAlign w:val="center"/>
            <w:hideMark/>
          </w:tcPr>
          <w:p w14:paraId="306797C2" w14:textId="77777777" w:rsidR="00B55609" w:rsidRPr="00B515C2" w:rsidRDefault="00B55609" w:rsidP="005006F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5C2"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</w:tr>
    </w:tbl>
    <w:p w14:paraId="546BFFC8" w14:textId="77777777" w:rsidR="00B55609" w:rsidRPr="00B515C2" w:rsidRDefault="00B55609" w:rsidP="00B55609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515C2">
        <w:rPr>
          <w:rFonts w:ascii="Times New Roman" w:hAnsi="Times New Roman" w:cs="Times New Roman"/>
          <w:sz w:val="24"/>
          <w:szCs w:val="24"/>
        </w:rPr>
        <w:t>Exportar para as Planilhas</w:t>
      </w:r>
    </w:p>
    <w:p w14:paraId="1BABA682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15C2">
        <w:rPr>
          <w:rFonts w:ascii="Times New Roman" w:hAnsi="Times New Roman" w:cs="Times New Roman"/>
          <w:b/>
          <w:bCs/>
          <w:sz w:val="24"/>
          <w:szCs w:val="24"/>
        </w:rPr>
        <w:t>6. Análise de Riscos e Soluções</w:t>
      </w:r>
    </w:p>
    <w:p w14:paraId="231F816D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515C2">
        <w:rPr>
          <w:rFonts w:ascii="Times New Roman" w:hAnsi="Times New Roman" w:cs="Times New Roman"/>
          <w:sz w:val="24"/>
          <w:szCs w:val="24"/>
        </w:rPr>
        <w:t>Identificam-se riscos potenciais como a desatualização da planilha orçamentária ou a divergência entre os quantitativos e o projeto. Para mitigar esses riscos, é fundamental a realização de vistoria técnica e a publicação de erratas, se necessário, para corrigir eventuais discrepâncias, garantindo assim a isonomia entre os licitantes e a segurança jurídica do certame, conforme jurisprudência e a Lei nº 14.133/21.</w:t>
      </w:r>
    </w:p>
    <w:p w14:paraId="0AB4EEEB" w14:textId="77777777" w:rsidR="00B55609" w:rsidRPr="00B55609" w:rsidRDefault="00B55609" w:rsidP="00B556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3E6950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15C2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Resultados Esperados</w:t>
      </w:r>
    </w:p>
    <w:p w14:paraId="275B07E4" w14:textId="77777777" w:rsidR="00B55609" w:rsidRPr="00B55609" w:rsidRDefault="00B55609" w:rsidP="00B55609">
      <w:pPr>
        <w:rPr>
          <w:rFonts w:ascii="Times New Roman" w:hAnsi="Times New Roman" w:cs="Times New Roman"/>
          <w:sz w:val="24"/>
          <w:szCs w:val="24"/>
        </w:rPr>
      </w:pPr>
      <w:r w:rsidRPr="00B515C2">
        <w:rPr>
          <w:rFonts w:ascii="Times New Roman" w:hAnsi="Times New Roman" w:cs="Times New Roman"/>
          <w:sz w:val="24"/>
          <w:szCs w:val="24"/>
        </w:rPr>
        <w:t>A conclusão da obra da creche resultará na oferta de novas vagas para a educação infantil, contribuindo para o desenvolvimento social e educacional do município. A utilização de um processo licitatório transparente e com critérios de qualificação técnica claros garantirá a contratação de uma empresa apta a entregar uma obra de qualidade, em conformidade com as normas do FNDE e a legislação vigente.</w:t>
      </w:r>
    </w:p>
    <w:p w14:paraId="6A4A89E5" w14:textId="77777777" w:rsidR="00B55609" w:rsidRPr="00B55609" w:rsidRDefault="00B55609" w:rsidP="00B55609">
      <w:pPr>
        <w:rPr>
          <w:rFonts w:ascii="Times New Roman" w:hAnsi="Times New Roman" w:cs="Times New Roman"/>
          <w:sz w:val="24"/>
          <w:szCs w:val="24"/>
        </w:rPr>
      </w:pPr>
    </w:p>
    <w:p w14:paraId="48990EC0" w14:textId="77777777" w:rsidR="00B55609" w:rsidRPr="00B55609" w:rsidRDefault="00B55609" w:rsidP="00B55609">
      <w:pPr>
        <w:rPr>
          <w:rFonts w:ascii="Times New Roman" w:hAnsi="Times New Roman" w:cs="Times New Roman"/>
          <w:sz w:val="24"/>
          <w:szCs w:val="24"/>
        </w:rPr>
      </w:pPr>
    </w:p>
    <w:p w14:paraId="32D7BF8E" w14:textId="77777777" w:rsidR="00B55609" w:rsidRPr="00B515C2" w:rsidRDefault="00B55609" w:rsidP="00B55609">
      <w:pPr>
        <w:widowControl w:val="0"/>
        <w:autoSpaceDE w:val="0"/>
        <w:autoSpaceDN w:val="0"/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3345F189" w14:textId="77777777" w:rsidR="00A72D74" w:rsidRDefault="00A72D74" w:rsidP="00A72D74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Itaguatins</w:t>
      </w:r>
      <w:proofErr w:type="spellEnd"/>
      <w:r>
        <w:rPr>
          <w:rFonts w:ascii="Times New Roman" w:hAnsi="Times New Roman"/>
          <w:sz w:val="24"/>
          <w:szCs w:val="24"/>
        </w:rPr>
        <w:t>, aos 14 dias do mês de agosto de 2025</w:t>
      </w:r>
    </w:p>
    <w:p w14:paraId="54C9B9D1" w14:textId="77777777" w:rsidR="00A72D74" w:rsidRPr="00DA2014" w:rsidRDefault="00A72D74" w:rsidP="00A72D74">
      <w:pPr>
        <w:jc w:val="right"/>
      </w:pPr>
    </w:p>
    <w:p w14:paraId="59EA6D6D" w14:textId="77777777" w:rsidR="00A72D74" w:rsidRPr="00C4791D" w:rsidRDefault="00A72D74" w:rsidP="00A72D74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1174DB06" w14:textId="77777777" w:rsidR="00A72D74" w:rsidRPr="00C4791D" w:rsidRDefault="00A72D74" w:rsidP="00A72D74">
      <w:pPr>
        <w:shd w:val="clear" w:color="auto" w:fill="FFFFFF"/>
        <w:tabs>
          <w:tab w:val="right" w:pos="9071"/>
        </w:tabs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791D">
        <w:rPr>
          <w:rFonts w:ascii="Times New Roman" w:hAnsi="Times New Roman" w:cs="Times New Roman"/>
          <w:b/>
          <w:sz w:val="24"/>
          <w:szCs w:val="28"/>
        </w:rPr>
        <w:t>Márcia Ney Rodrigues dos Santos Matos</w:t>
      </w:r>
    </w:p>
    <w:p w14:paraId="4B032249" w14:textId="77777777" w:rsidR="00A72D74" w:rsidRPr="00C4791D" w:rsidRDefault="00A72D74" w:rsidP="00A72D74">
      <w:pPr>
        <w:shd w:val="clear" w:color="auto" w:fill="FFFFFF"/>
        <w:tabs>
          <w:tab w:val="right" w:pos="9071"/>
        </w:tabs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4791D">
        <w:rPr>
          <w:rFonts w:ascii="Times New Roman" w:hAnsi="Times New Roman" w:cs="Times New Roman"/>
          <w:sz w:val="24"/>
          <w:szCs w:val="28"/>
        </w:rPr>
        <w:t xml:space="preserve">Secretaria Municipal de Educação </w:t>
      </w:r>
    </w:p>
    <w:p w14:paraId="524731B2" w14:textId="77777777" w:rsidR="00A72D74" w:rsidRPr="00DA2014" w:rsidRDefault="00A72D74" w:rsidP="00A72D74">
      <w:pPr>
        <w:tabs>
          <w:tab w:val="left" w:pos="2835"/>
        </w:tabs>
        <w:jc w:val="center"/>
        <w:rPr>
          <w:b/>
        </w:rPr>
      </w:pPr>
    </w:p>
    <w:p w14:paraId="10508292" w14:textId="77777777" w:rsidR="00B55609" w:rsidRPr="00B55609" w:rsidRDefault="00B55609" w:rsidP="00A72D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2642EF" w14:textId="46B2A628" w:rsidR="00A7431C" w:rsidRPr="00B55609" w:rsidRDefault="00A7431C" w:rsidP="00B55609">
      <w:pPr>
        <w:rPr>
          <w:rFonts w:ascii="Times New Roman" w:hAnsi="Times New Roman" w:cs="Times New Roman"/>
          <w:sz w:val="24"/>
          <w:szCs w:val="24"/>
        </w:rPr>
      </w:pPr>
    </w:p>
    <w:sectPr w:rsidR="00A7431C" w:rsidRPr="00B55609" w:rsidSect="00AF0C5E">
      <w:headerReference w:type="default" r:id="rId8"/>
      <w:footerReference w:type="default" r:id="rId9"/>
      <w:type w:val="continuous"/>
      <w:pgSz w:w="11906" w:h="16838" w:code="9"/>
      <w:pgMar w:top="1418" w:right="1134" w:bottom="1134" w:left="1418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2A38" w14:textId="77777777" w:rsidR="00340720" w:rsidRDefault="00340720" w:rsidP="002C4BEC">
      <w:pPr>
        <w:spacing w:before="0" w:after="0" w:line="240" w:lineRule="auto"/>
      </w:pPr>
      <w:r>
        <w:separator/>
      </w:r>
    </w:p>
  </w:endnote>
  <w:endnote w:type="continuationSeparator" w:id="0">
    <w:p w14:paraId="05527BF5" w14:textId="77777777" w:rsidR="00340720" w:rsidRDefault="00340720" w:rsidP="002C4B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2039090818"/>
      <w:docPartObj>
        <w:docPartGallery w:val="Page Numbers (Bottom of Page)"/>
        <w:docPartUnique/>
      </w:docPartObj>
    </w:sdtPr>
    <w:sdtEndPr>
      <w:rPr>
        <w:rFonts w:ascii="Spranq eco sans" w:hAnsi="Spranq eco sans" w:cstheme="minorBidi"/>
      </w:rPr>
    </w:sdtEndPr>
    <w:sdtContent>
      <w:sdt>
        <w:sdtPr>
          <w:rPr>
            <w:rFonts w:asciiTheme="minorHAnsi" w:hAnsiTheme="minorHAnsi" w:cstheme="minorHAnsi"/>
          </w:rPr>
          <w:id w:val="-696160676"/>
          <w:docPartObj>
            <w:docPartGallery w:val="Page Numbers (Bottom of Page)"/>
            <w:docPartUnique/>
          </w:docPartObj>
        </w:sdtPr>
        <w:sdtContent>
          <w:p w14:paraId="3F5940BB" w14:textId="08583E04" w:rsidR="00042582" w:rsidRDefault="0027025B" w:rsidP="00042582">
            <w:pPr>
              <w:pStyle w:val="Rodap"/>
              <w:jc w:val="center"/>
              <w:rPr>
                <w:rFonts w:asciiTheme="minorHAnsi" w:hAnsiTheme="minorHAnsi" w:cstheme="minorHAnsi"/>
              </w:rPr>
            </w:pPr>
            <w:r w:rsidRPr="0027025B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ua</w:t>
            </w:r>
            <w:r w:rsidRPr="0027025B">
              <w:rPr>
                <w:rFonts w:asciiTheme="minorHAnsi" w:hAnsiTheme="minorHAnsi" w:cstheme="minorHAnsi"/>
              </w:rPr>
              <w:t xml:space="preserve"> Coronel Augusto Bastos</w:t>
            </w:r>
            <w:r>
              <w:rPr>
                <w:rFonts w:asciiTheme="minorHAnsi" w:hAnsiTheme="minorHAnsi" w:cstheme="minorHAnsi"/>
              </w:rPr>
              <w:t xml:space="preserve">, Nº 1079, Centro, Itaguatins – TO CEP nº </w:t>
            </w:r>
            <w:r w:rsidRPr="0027025B">
              <w:rPr>
                <w:rFonts w:asciiTheme="minorHAnsi" w:hAnsiTheme="minorHAnsi" w:cstheme="minorHAnsi"/>
              </w:rPr>
              <w:t>77.920-000</w:t>
            </w:r>
            <w:r>
              <w:rPr>
                <w:rFonts w:asciiTheme="minorHAnsi" w:hAnsiTheme="minorHAnsi" w:cstheme="minorHAnsi"/>
              </w:rPr>
              <w:br/>
              <w:t>Telefone</w:t>
            </w:r>
          </w:p>
          <w:p w14:paraId="6C405467" w14:textId="2E4436D0" w:rsidR="0027025B" w:rsidRDefault="0027025B" w:rsidP="00042582">
            <w:pPr>
              <w:pStyle w:val="Rodap"/>
              <w:jc w:val="center"/>
            </w:pPr>
            <w:r>
              <w:rPr>
                <w:rFonts w:asciiTheme="minorHAnsi" w:hAnsiTheme="minorHAnsi" w:cstheme="minorHAnsi"/>
              </w:rPr>
              <w:t xml:space="preserve">E-mail </w:t>
            </w:r>
          </w:p>
          <w:p w14:paraId="37F536A7" w14:textId="5B78FD02" w:rsidR="0039547A" w:rsidRPr="00496305" w:rsidRDefault="00000000" w:rsidP="00496305">
            <w:pPr>
              <w:pStyle w:val="Rodap"/>
              <w:jc w:val="center"/>
              <w:rPr>
                <w:rFonts w:asciiTheme="minorHAnsi" w:hAnsiTheme="minorHAnsi" w:cstheme="minorHAnsi"/>
              </w:rPr>
            </w:pPr>
          </w:p>
        </w:sdtContent>
      </w:sdt>
    </w:sdtContent>
  </w:sdt>
  <w:p w14:paraId="06C0CB3A" w14:textId="545A371C" w:rsidR="002C4BEC" w:rsidRPr="0050623B" w:rsidRDefault="002C4BEC" w:rsidP="00B31B1A">
    <w:pPr>
      <w:pStyle w:val="Rodap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8B3D" w14:textId="77777777" w:rsidR="00340720" w:rsidRDefault="00340720" w:rsidP="002C4BEC">
      <w:pPr>
        <w:spacing w:before="0" w:after="0" w:line="240" w:lineRule="auto"/>
      </w:pPr>
      <w:r>
        <w:separator/>
      </w:r>
    </w:p>
  </w:footnote>
  <w:footnote w:type="continuationSeparator" w:id="0">
    <w:p w14:paraId="5244FD93" w14:textId="77777777" w:rsidR="00340720" w:rsidRDefault="00340720" w:rsidP="002C4B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7D8A" w14:textId="121522D1" w:rsidR="008F5FC7" w:rsidRDefault="008F5FC7">
    <w:pPr>
      <w:pStyle w:val="Cabealho"/>
    </w:pPr>
    <w:r w:rsidRPr="008F5FC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C8BBA6" wp14:editId="4D139CB0">
          <wp:simplePos x="0" y="0"/>
          <wp:positionH relativeFrom="margin">
            <wp:posOffset>-376555</wp:posOffset>
          </wp:positionH>
          <wp:positionV relativeFrom="paragraph">
            <wp:posOffset>290829</wp:posOffset>
          </wp:positionV>
          <wp:extent cx="1038225" cy="695325"/>
          <wp:effectExtent l="0" t="0" r="9525" b="9525"/>
          <wp:wrapNone/>
          <wp:docPr id="391375506" name="Imagem 8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3E23E29B" w14:textId="69026A69" w:rsidR="008F5FC7" w:rsidRDefault="008F5FC7" w:rsidP="00F3573F">
    <w:pPr>
      <w:pStyle w:val="Cabealho"/>
      <w:tabs>
        <w:tab w:val="clear" w:pos="4252"/>
        <w:tab w:val="clear" w:pos="8504"/>
      </w:tabs>
    </w:pPr>
    <w:r w:rsidRPr="008F5FC7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AD3D75F" wp14:editId="3C5110EE">
          <wp:simplePos x="0" y="0"/>
          <wp:positionH relativeFrom="margin">
            <wp:posOffset>4826000</wp:posOffset>
          </wp:positionH>
          <wp:positionV relativeFrom="paragraph">
            <wp:posOffset>62230</wp:posOffset>
          </wp:positionV>
          <wp:extent cx="1362075" cy="828675"/>
          <wp:effectExtent l="0" t="0" r="9525" b="9525"/>
          <wp:wrapTight wrapText="bothSides">
            <wp:wrapPolygon edited="0">
              <wp:start x="0" y="0"/>
              <wp:lineTo x="0" y="21352"/>
              <wp:lineTo x="21449" y="21352"/>
              <wp:lineTo x="21449" y="0"/>
              <wp:lineTo x="0" y="0"/>
            </wp:wrapPolygon>
          </wp:wrapTight>
          <wp:docPr id="106470596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6" t="32455" r="19038" b="36925"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</w:t>
    </w:r>
  </w:p>
  <w:p w14:paraId="173CC578" w14:textId="38DD4165" w:rsidR="008F5FC7" w:rsidRPr="008F5FC7" w:rsidRDefault="008F5FC7" w:rsidP="00F3573F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bCs/>
        <w:sz w:val="22"/>
        <w:szCs w:val="24"/>
      </w:rPr>
    </w:pPr>
    <w:r w:rsidRPr="008F5FC7">
      <w:rPr>
        <w:rFonts w:ascii="Times New Roman" w:hAnsi="Times New Roman" w:cs="Times New Roman"/>
        <w:b/>
        <w:bCs/>
        <w:sz w:val="22"/>
        <w:szCs w:val="24"/>
      </w:rPr>
      <w:t>ESTADO DO TOCANTINS</w:t>
    </w:r>
  </w:p>
  <w:p w14:paraId="117049BD" w14:textId="2FA71BAB" w:rsidR="008F5FC7" w:rsidRPr="008F5FC7" w:rsidRDefault="008F5FC7" w:rsidP="00F3573F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bCs/>
        <w:sz w:val="22"/>
        <w:szCs w:val="24"/>
      </w:rPr>
    </w:pPr>
    <w:r w:rsidRPr="008F5FC7">
      <w:rPr>
        <w:rFonts w:ascii="Times New Roman" w:hAnsi="Times New Roman" w:cs="Times New Roman"/>
        <w:b/>
        <w:bCs/>
        <w:sz w:val="22"/>
        <w:szCs w:val="24"/>
      </w:rPr>
      <w:t>PREFEITURA MUNICIPAL DE ITAGUATINS</w:t>
    </w:r>
  </w:p>
  <w:p w14:paraId="1BC99388" w14:textId="1B22841A" w:rsidR="008F5FC7" w:rsidRPr="008F5FC7" w:rsidRDefault="008F5FC7" w:rsidP="00F3573F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bCs/>
        <w:sz w:val="22"/>
        <w:szCs w:val="24"/>
      </w:rPr>
    </w:pPr>
    <w:r w:rsidRPr="008F5FC7">
      <w:rPr>
        <w:rFonts w:ascii="Times New Roman" w:hAnsi="Times New Roman" w:cs="Times New Roman"/>
        <w:b/>
        <w:bCs/>
        <w:sz w:val="22"/>
        <w:szCs w:val="24"/>
      </w:rPr>
      <w:t>CNPJ/MF Nº.01.395.458/0001-50</w:t>
    </w:r>
  </w:p>
  <w:p w14:paraId="1F2D80E8" w14:textId="77777777" w:rsidR="008F5FC7" w:rsidRPr="008F5FC7" w:rsidRDefault="008F5FC7" w:rsidP="008F5FC7">
    <w:pPr>
      <w:pStyle w:val="Cabealho"/>
      <w:rPr>
        <w:sz w:val="22"/>
        <w:szCs w:val="24"/>
      </w:rPr>
    </w:pPr>
    <w:r w:rsidRPr="008F5FC7">
      <w:rPr>
        <w:sz w:val="22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4FB"/>
    <w:multiLevelType w:val="multilevel"/>
    <w:tmpl w:val="1D6C2C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156B06"/>
    <w:multiLevelType w:val="multilevel"/>
    <w:tmpl w:val="DB446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254490"/>
    <w:multiLevelType w:val="hybridMultilevel"/>
    <w:tmpl w:val="4BB8253E"/>
    <w:lvl w:ilvl="0" w:tplc="CC8E23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88C24DB"/>
    <w:multiLevelType w:val="hybridMultilevel"/>
    <w:tmpl w:val="656C4D42"/>
    <w:lvl w:ilvl="0" w:tplc="51268C18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F498A"/>
    <w:multiLevelType w:val="multilevel"/>
    <w:tmpl w:val="E4960A58"/>
    <w:lvl w:ilvl="0">
      <w:start w:val="20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3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44" w:hanging="1440"/>
      </w:pPr>
      <w:rPr>
        <w:rFonts w:hint="default"/>
      </w:rPr>
    </w:lvl>
  </w:abstractNum>
  <w:abstractNum w:abstractNumId="5" w15:restartNumberingAfterBreak="0">
    <w:nsid w:val="507D1464"/>
    <w:multiLevelType w:val="multilevel"/>
    <w:tmpl w:val="AE381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583A0091"/>
    <w:multiLevelType w:val="hybridMultilevel"/>
    <w:tmpl w:val="21368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14436"/>
    <w:multiLevelType w:val="hybridMultilevel"/>
    <w:tmpl w:val="3FDAF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C1D83"/>
    <w:multiLevelType w:val="multilevel"/>
    <w:tmpl w:val="A6EC1CB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304" w:hanging="737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8E24A15"/>
    <w:multiLevelType w:val="multilevel"/>
    <w:tmpl w:val="A6EC1CB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304" w:hanging="737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70159083">
    <w:abstractNumId w:val="6"/>
  </w:num>
  <w:num w:numId="2" w16cid:durableId="599223083">
    <w:abstractNumId w:val="3"/>
  </w:num>
  <w:num w:numId="3" w16cid:durableId="675958592">
    <w:abstractNumId w:val="8"/>
  </w:num>
  <w:num w:numId="4" w16cid:durableId="733815569">
    <w:abstractNumId w:val="0"/>
  </w:num>
  <w:num w:numId="5" w16cid:durableId="1815491078">
    <w:abstractNumId w:val="1"/>
  </w:num>
  <w:num w:numId="6" w16cid:durableId="1950552036">
    <w:abstractNumId w:val="2"/>
  </w:num>
  <w:num w:numId="7" w16cid:durableId="1791434948">
    <w:abstractNumId w:val="7"/>
  </w:num>
  <w:num w:numId="8" w16cid:durableId="1348367124">
    <w:abstractNumId w:val="4"/>
  </w:num>
  <w:num w:numId="9" w16cid:durableId="277179596">
    <w:abstractNumId w:val="9"/>
  </w:num>
  <w:num w:numId="10" w16cid:durableId="1341927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A86"/>
    <w:rsid w:val="00005D99"/>
    <w:rsid w:val="000077DC"/>
    <w:rsid w:val="00010DD9"/>
    <w:rsid w:val="000111A4"/>
    <w:rsid w:val="00011454"/>
    <w:rsid w:val="00013D0F"/>
    <w:rsid w:val="000238FE"/>
    <w:rsid w:val="00027070"/>
    <w:rsid w:val="00027A12"/>
    <w:rsid w:val="00035AAF"/>
    <w:rsid w:val="0003735C"/>
    <w:rsid w:val="00042582"/>
    <w:rsid w:val="00045023"/>
    <w:rsid w:val="00046DCE"/>
    <w:rsid w:val="00053DCD"/>
    <w:rsid w:val="000575F4"/>
    <w:rsid w:val="000612E6"/>
    <w:rsid w:val="0007559C"/>
    <w:rsid w:val="0009124C"/>
    <w:rsid w:val="000912D7"/>
    <w:rsid w:val="000A0270"/>
    <w:rsid w:val="000A071C"/>
    <w:rsid w:val="000A116F"/>
    <w:rsid w:val="000B3F67"/>
    <w:rsid w:val="000B417B"/>
    <w:rsid w:val="000B582F"/>
    <w:rsid w:val="000B5B3A"/>
    <w:rsid w:val="000C2A28"/>
    <w:rsid w:val="000C4EBB"/>
    <w:rsid w:val="000C5C5A"/>
    <w:rsid w:val="000C6974"/>
    <w:rsid w:val="000D10A8"/>
    <w:rsid w:val="000D5DFE"/>
    <w:rsid w:val="000D641B"/>
    <w:rsid w:val="000E113E"/>
    <w:rsid w:val="000E213E"/>
    <w:rsid w:val="000E6E09"/>
    <w:rsid w:val="000E7CA0"/>
    <w:rsid w:val="000F223D"/>
    <w:rsid w:val="000F5E5E"/>
    <w:rsid w:val="001055DF"/>
    <w:rsid w:val="0010621C"/>
    <w:rsid w:val="001109F2"/>
    <w:rsid w:val="00112F7A"/>
    <w:rsid w:val="001273D2"/>
    <w:rsid w:val="0012760D"/>
    <w:rsid w:val="00130498"/>
    <w:rsid w:val="001337F8"/>
    <w:rsid w:val="001365B1"/>
    <w:rsid w:val="00140436"/>
    <w:rsid w:val="00143973"/>
    <w:rsid w:val="00156D0E"/>
    <w:rsid w:val="0016075E"/>
    <w:rsid w:val="00163835"/>
    <w:rsid w:val="00166011"/>
    <w:rsid w:val="00176E06"/>
    <w:rsid w:val="001819E4"/>
    <w:rsid w:val="0018390D"/>
    <w:rsid w:val="00185143"/>
    <w:rsid w:val="001851A0"/>
    <w:rsid w:val="00192E78"/>
    <w:rsid w:val="001A26FA"/>
    <w:rsid w:val="001A3376"/>
    <w:rsid w:val="001A5D7F"/>
    <w:rsid w:val="001B0C52"/>
    <w:rsid w:val="001B131C"/>
    <w:rsid w:val="001B421A"/>
    <w:rsid w:val="001B6E66"/>
    <w:rsid w:val="001C4F9B"/>
    <w:rsid w:val="001C5C47"/>
    <w:rsid w:val="001C6516"/>
    <w:rsid w:val="001C6B10"/>
    <w:rsid w:val="001D5238"/>
    <w:rsid w:val="001D7A7B"/>
    <w:rsid w:val="001D7D32"/>
    <w:rsid w:val="001E27D3"/>
    <w:rsid w:val="001E3569"/>
    <w:rsid w:val="001E4DE8"/>
    <w:rsid w:val="001E6717"/>
    <w:rsid w:val="001E7228"/>
    <w:rsid w:val="001F0E6D"/>
    <w:rsid w:val="001F23CD"/>
    <w:rsid w:val="001F5A59"/>
    <w:rsid w:val="0020023E"/>
    <w:rsid w:val="00200305"/>
    <w:rsid w:val="00210200"/>
    <w:rsid w:val="0021217D"/>
    <w:rsid w:val="00212CAF"/>
    <w:rsid w:val="00214034"/>
    <w:rsid w:val="00226601"/>
    <w:rsid w:val="002301B8"/>
    <w:rsid w:val="00230A41"/>
    <w:rsid w:val="00235562"/>
    <w:rsid w:val="00240F32"/>
    <w:rsid w:val="00244B40"/>
    <w:rsid w:val="002568B3"/>
    <w:rsid w:val="00261216"/>
    <w:rsid w:val="00263C32"/>
    <w:rsid w:val="00264F69"/>
    <w:rsid w:val="00267B9B"/>
    <w:rsid w:val="0027025B"/>
    <w:rsid w:val="00270F26"/>
    <w:rsid w:val="00273139"/>
    <w:rsid w:val="00273460"/>
    <w:rsid w:val="00274072"/>
    <w:rsid w:val="002740A1"/>
    <w:rsid w:val="00285A94"/>
    <w:rsid w:val="00290579"/>
    <w:rsid w:val="002A063C"/>
    <w:rsid w:val="002A0747"/>
    <w:rsid w:val="002A4A16"/>
    <w:rsid w:val="002B0834"/>
    <w:rsid w:val="002B1127"/>
    <w:rsid w:val="002B2803"/>
    <w:rsid w:val="002B3532"/>
    <w:rsid w:val="002C4BEC"/>
    <w:rsid w:val="002D105C"/>
    <w:rsid w:val="002D2A5D"/>
    <w:rsid w:val="002D2C81"/>
    <w:rsid w:val="002D4EC7"/>
    <w:rsid w:val="002E03B3"/>
    <w:rsid w:val="002E1B5B"/>
    <w:rsid w:val="002E4B6A"/>
    <w:rsid w:val="002E4CC3"/>
    <w:rsid w:val="002E597A"/>
    <w:rsid w:val="002F3054"/>
    <w:rsid w:val="002F368B"/>
    <w:rsid w:val="002F72B4"/>
    <w:rsid w:val="002F7B66"/>
    <w:rsid w:val="0030547E"/>
    <w:rsid w:val="0030579D"/>
    <w:rsid w:val="00305AE8"/>
    <w:rsid w:val="0031496C"/>
    <w:rsid w:val="00316CB2"/>
    <w:rsid w:val="003172CA"/>
    <w:rsid w:val="00320A94"/>
    <w:rsid w:val="00323F21"/>
    <w:rsid w:val="003309B9"/>
    <w:rsid w:val="00331DB1"/>
    <w:rsid w:val="00333914"/>
    <w:rsid w:val="00333B9B"/>
    <w:rsid w:val="0033502F"/>
    <w:rsid w:val="0033743F"/>
    <w:rsid w:val="00340158"/>
    <w:rsid w:val="00340720"/>
    <w:rsid w:val="00347AB1"/>
    <w:rsid w:val="00351389"/>
    <w:rsid w:val="0035484B"/>
    <w:rsid w:val="00360488"/>
    <w:rsid w:val="00360E65"/>
    <w:rsid w:val="00362EE6"/>
    <w:rsid w:val="00365766"/>
    <w:rsid w:val="00372D0D"/>
    <w:rsid w:val="00373365"/>
    <w:rsid w:val="00374535"/>
    <w:rsid w:val="0037770F"/>
    <w:rsid w:val="00384FA4"/>
    <w:rsid w:val="00390E9D"/>
    <w:rsid w:val="00390FDA"/>
    <w:rsid w:val="00392845"/>
    <w:rsid w:val="00392919"/>
    <w:rsid w:val="0039530B"/>
    <w:rsid w:val="0039547A"/>
    <w:rsid w:val="003A298A"/>
    <w:rsid w:val="003A29A8"/>
    <w:rsid w:val="003A65CB"/>
    <w:rsid w:val="003B0CE3"/>
    <w:rsid w:val="003B32BF"/>
    <w:rsid w:val="003B46DD"/>
    <w:rsid w:val="003B79BD"/>
    <w:rsid w:val="003C28DA"/>
    <w:rsid w:val="003C404D"/>
    <w:rsid w:val="003D4A4C"/>
    <w:rsid w:val="003E0E4D"/>
    <w:rsid w:val="003E4CE9"/>
    <w:rsid w:val="003E649A"/>
    <w:rsid w:val="003E7E69"/>
    <w:rsid w:val="003F06F9"/>
    <w:rsid w:val="003F47D0"/>
    <w:rsid w:val="003F4C2E"/>
    <w:rsid w:val="003F4C5B"/>
    <w:rsid w:val="003F5E14"/>
    <w:rsid w:val="003F66E2"/>
    <w:rsid w:val="00402312"/>
    <w:rsid w:val="00407559"/>
    <w:rsid w:val="00412F15"/>
    <w:rsid w:val="004131FC"/>
    <w:rsid w:val="00415876"/>
    <w:rsid w:val="004169E8"/>
    <w:rsid w:val="0043157E"/>
    <w:rsid w:val="00431F8A"/>
    <w:rsid w:val="00434B29"/>
    <w:rsid w:val="00437F38"/>
    <w:rsid w:val="00450F8C"/>
    <w:rsid w:val="004529BA"/>
    <w:rsid w:val="004554B9"/>
    <w:rsid w:val="004614F0"/>
    <w:rsid w:val="00462F81"/>
    <w:rsid w:val="004643A8"/>
    <w:rsid w:val="00465921"/>
    <w:rsid w:val="00466124"/>
    <w:rsid w:val="00466819"/>
    <w:rsid w:val="0047139A"/>
    <w:rsid w:val="0047617A"/>
    <w:rsid w:val="0048141A"/>
    <w:rsid w:val="00481942"/>
    <w:rsid w:val="00491948"/>
    <w:rsid w:val="004948B7"/>
    <w:rsid w:val="00496305"/>
    <w:rsid w:val="004A139B"/>
    <w:rsid w:val="004A1806"/>
    <w:rsid w:val="004B3931"/>
    <w:rsid w:val="004B4932"/>
    <w:rsid w:val="004B761A"/>
    <w:rsid w:val="004C1119"/>
    <w:rsid w:val="004C4387"/>
    <w:rsid w:val="004C63B3"/>
    <w:rsid w:val="004D0371"/>
    <w:rsid w:val="004D052A"/>
    <w:rsid w:val="004D0550"/>
    <w:rsid w:val="004D169E"/>
    <w:rsid w:val="004D317E"/>
    <w:rsid w:val="004D5F57"/>
    <w:rsid w:val="004E0750"/>
    <w:rsid w:val="004F007A"/>
    <w:rsid w:val="004F7B25"/>
    <w:rsid w:val="00502303"/>
    <w:rsid w:val="00502709"/>
    <w:rsid w:val="00504460"/>
    <w:rsid w:val="0050623B"/>
    <w:rsid w:val="0050733F"/>
    <w:rsid w:val="0052281D"/>
    <w:rsid w:val="0052423A"/>
    <w:rsid w:val="00526347"/>
    <w:rsid w:val="00534251"/>
    <w:rsid w:val="0053579E"/>
    <w:rsid w:val="00544F98"/>
    <w:rsid w:val="00555CA7"/>
    <w:rsid w:val="005630F4"/>
    <w:rsid w:val="00565302"/>
    <w:rsid w:val="00567B38"/>
    <w:rsid w:val="00574192"/>
    <w:rsid w:val="0057445C"/>
    <w:rsid w:val="00577EE1"/>
    <w:rsid w:val="00580182"/>
    <w:rsid w:val="00581306"/>
    <w:rsid w:val="00581EBD"/>
    <w:rsid w:val="0058416B"/>
    <w:rsid w:val="00586C1C"/>
    <w:rsid w:val="00595D4D"/>
    <w:rsid w:val="005968AA"/>
    <w:rsid w:val="005A0E51"/>
    <w:rsid w:val="005A3E0B"/>
    <w:rsid w:val="005A575D"/>
    <w:rsid w:val="005B2668"/>
    <w:rsid w:val="005B58CF"/>
    <w:rsid w:val="005B6F80"/>
    <w:rsid w:val="005C07E7"/>
    <w:rsid w:val="005C2DCD"/>
    <w:rsid w:val="005C405B"/>
    <w:rsid w:val="005D0B24"/>
    <w:rsid w:val="005D37A3"/>
    <w:rsid w:val="005D4AD7"/>
    <w:rsid w:val="005E1611"/>
    <w:rsid w:val="005F23E5"/>
    <w:rsid w:val="005F2C51"/>
    <w:rsid w:val="005F3C6A"/>
    <w:rsid w:val="005F7880"/>
    <w:rsid w:val="0060179C"/>
    <w:rsid w:val="0060203E"/>
    <w:rsid w:val="0060212B"/>
    <w:rsid w:val="0061707E"/>
    <w:rsid w:val="006328D4"/>
    <w:rsid w:val="00632E3D"/>
    <w:rsid w:val="0064324C"/>
    <w:rsid w:val="0064370A"/>
    <w:rsid w:val="006442EE"/>
    <w:rsid w:val="00646832"/>
    <w:rsid w:val="00647AEF"/>
    <w:rsid w:val="00652071"/>
    <w:rsid w:val="006570EA"/>
    <w:rsid w:val="00661EB2"/>
    <w:rsid w:val="0066232D"/>
    <w:rsid w:val="0066295A"/>
    <w:rsid w:val="0067236B"/>
    <w:rsid w:val="006747E7"/>
    <w:rsid w:val="0068779B"/>
    <w:rsid w:val="0069209F"/>
    <w:rsid w:val="00692A2A"/>
    <w:rsid w:val="00695E67"/>
    <w:rsid w:val="006A0D83"/>
    <w:rsid w:val="006A2B3A"/>
    <w:rsid w:val="006A38D3"/>
    <w:rsid w:val="006B3E53"/>
    <w:rsid w:val="006C1546"/>
    <w:rsid w:val="006C190A"/>
    <w:rsid w:val="006C37AC"/>
    <w:rsid w:val="006C650C"/>
    <w:rsid w:val="006D0ED6"/>
    <w:rsid w:val="006D1DF0"/>
    <w:rsid w:val="006D4996"/>
    <w:rsid w:val="006D6DB8"/>
    <w:rsid w:val="006E556B"/>
    <w:rsid w:val="006E662A"/>
    <w:rsid w:val="006F2A42"/>
    <w:rsid w:val="006F4FC3"/>
    <w:rsid w:val="006F52BD"/>
    <w:rsid w:val="006F7699"/>
    <w:rsid w:val="006F7818"/>
    <w:rsid w:val="0070001E"/>
    <w:rsid w:val="0070029D"/>
    <w:rsid w:val="007012A3"/>
    <w:rsid w:val="00705ABD"/>
    <w:rsid w:val="007278D9"/>
    <w:rsid w:val="00733E31"/>
    <w:rsid w:val="00734073"/>
    <w:rsid w:val="0073489E"/>
    <w:rsid w:val="00737C4D"/>
    <w:rsid w:val="00742170"/>
    <w:rsid w:val="007448CE"/>
    <w:rsid w:val="00744F58"/>
    <w:rsid w:val="00745335"/>
    <w:rsid w:val="00750D6A"/>
    <w:rsid w:val="00751999"/>
    <w:rsid w:val="0075394A"/>
    <w:rsid w:val="0075446F"/>
    <w:rsid w:val="00755BD2"/>
    <w:rsid w:val="00760958"/>
    <w:rsid w:val="0076153D"/>
    <w:rsid w:val="00761F3A"/>
    <w:rsid w:val="007634BF"/>
    <w:rsid w:val="00765774"/>
    <w:rsid w:val="00766254"/>
    <w:rsid w:val="00767426"/>
    <w:rsid w:val="007724D2"/>
    <w:rsid w:val="00773F58"/>
    <w:rsid w:val="00781743"/>
    <w:rsid w:val="00782FD3"/>
    <w:rsid w:val="0078329D"/>
    <w:rsid w:val="007845CD"/>
    <w:rsid w:val="007A49DB"/>
    <w:rsid w:val="007A505D"/>
    <w:rsid w:val="007A604C"/>
    <w:rsid w:val="007B0EB9"/>
    <w:rsid w:val="007B1DC7"/>
    <w:rsid w:val="007B5E00"/>
    <w:rsid w:val="007B6A63"/>
    <w:rsid w:val="007C2525"/>
    <w:rsid w:val="007C4F2A"/>
    <w:rsid w:val="007D2FAD"/>
    <w:rsid w:val="007D4D78"/>
    <w:rsid w:val="007D7B28"/>
    <w:rsid w:val="007E7BC9"/>
    <w:rsid w:val="007F209D"/>
    <w:rsid w:val="007F3CB3"/>
    <w:rsid w:val="007F58A3"/>
    <w:rsid w:val="00800C6D"/>
    <w:rsid w:val="00812D81"/>
    <w:rsid w:val="00820469"/>
    <w:rsid w:val="00821A35"/>
    <w:rsid w:val="008258F4"/>
    <w:rsid w:val="008271FC"/>
    <w:rsid w:val="0083785E"/>
    <w:rsid w:val="0084032E"/>
    <w:rsid w:val="008408A4"/>
    <w:rsid w:val="0084194D"/>
    <w:rsid w:val="00843612"/>
    <w:rsid w:val="00856B54"/>
    <w:rsid w:val="00860242"/>
    <w:rsid w:val="00861A74"/>
    <w:rsid w:val="008627F6"/>
    <w:rsid w:val="00862DBC"/>
    <w:rsid w:val="00865519"/>
    <w:rsid w:val="00872AB4"/>
    <w:rsid w:val="00872B93"/>
    <w:rsid w:val="00872DD6"/>
    <w:rsid w:val="00881A70"/>
    <w:rsid w:val="00884CD5"/>
    <w:rsid w:val="008855F0"/>
    <w:rsid w:val="008874CC"/>
    <w:rsid w:val="008945B1"/>
    <w:rsid w:val="00896A63"/>
    <w:rsid w:val="008A6391"/>
    <w:rsid w:val="008B303D"/>
    <w:rsid w:val="008B411F"/>
    <w:rsid w:val="008C1C87"/>
    <w:rsid w:val="008C2ED6"/>
    <w:rsid w:val="008C719C"/>
    <w:rsid w:val="008C7645"/>
    <w:rsid w:val="008D2428"/>
    <w:rsid w:val="008E0141"/>
    <w:rsid w:val="008E0740"/>
    <w:rsid w:val="008F1011"/>
    <w:rsid w:val="008F5FC7"/>
    <w:rsid w:val="00912BE2"/>
    <w:rsid w:val="00912C1C"/>
    <w:rsid w:val="0091541F"/>
    <w:rsid w:val="009167CB"/>
    <w:rsid w:val="0092426F"/>
    <w:rsid w:val="00932385"/>
    <w:rsid w:val="009346A4"/>
    <w:rsid w:val="00935777"/>
    <w:rsid w:val="00940350"/>
    <w:rsid w:val="0094257B"/>
    <w:rsid w:val="00953D51"/>
    <w:rsid w:val="009579A5"/>
    <w:rsid w:val="0097138A"/>
    <w:rsid w:val="00976E6A"/>
    <w:rsid w:val="00981A96"/>
    <w:rsid w:val="00984139"/>
    <w:rsid w:val="009912E3"/>
    <w:rsid w:val="009917AC"/>
    <w:rsid w:val="00994547"/>
    <w:rsid w:val="00994826"/>
    <w:rsid w:val="009A5989"/>
    <w:rsid w:val="009C3700"/>
    <w:rsid w:val="009E275C"/>
    <w:rsid w:val="009E3973"/>
    <w:rsid w:val="009F3088"/>
    <w:rsid w:val="009F30F0"/>
    <w:rsid w:val="009F3D50"/>
    <w:rsid w:val="009F3F1F"/>
    <w:rsid w:val="009F3F64"/>
    <w:rsid w:val="009F5533"/>
    <w:rsid w:val="009F5582"/>
    <w:rsid w:val="00A02FBE"/>
    <w:rsid w:val="00A03D3A"/>
    <w:rsid w:val="00A1167A"/>
    <w:rsid w:val="00A1189E"/>
    <w:rsid w:val="00A14E01"/>
    <w:rsid w:val="00A20872"/>
    <w:rsid w:val="00A2611A"/>
    <w:rsid w:val="00A26EE0"/>
    <w:rsid w:val="00A35740"/>
    <w:rsid w:val="00A3694C"/>
    <w:rsid w:val="00A42AD7"/>
    <w:rsid w:val="00A4489F"/>
    <w:rsid w:val="00A47737"/>
    <w:rsid w:val="00A47D29"/>
    <w:rsid w:val="00A50202"/>
    <w:rsid w:val="00A54B15"/>
    <w:rsid w:val="00A569DC"/>
    <w:rsid w:val="00A64227"/>
    <w:rsid w:val="00A65D48"/>
    <w:rsid w:val="00A66F46"/>
    <w:rsid w:val="00A701EF"/>
    <w:rsid w:val="00A70C61"/>
    <w:rsid w:val="00A71D61"/>
    <w:rsid w:val="00A72D74"/>
    <w:rsid w:val="00A7431C"/>
    <w:rsid w:val="00A869AA"/>
    <w:rsid w:val="00A919F5"/>
    <w:rsid w:val="00AA06E4"/>
    <w:rsid w:val="00AA39CB"/>
    <w:rsid w:val="00AA730F"/>
    <w:rsid w:val="00AB02A5"/>
    <w:rsid w:val="00AB2234"/>
    <w:rsid w:val="00AB63E4"/>
    <w:rsid w:val="00AB7F87"/>
    <w:rsid w:val="00AD29DF"/>
    <w:rsid w:val="00AD30DB"/>
    <w:rsid w:val="00AD653F"/>
    <w:rsid w:val="00AE2A7E"/>
    <w:rsid w:val="00AE6A9D"/>
    <w:rsid w:val="00AF0C5E"/>
    <w:rsid w:val="00AF13F9"/>
    <w:rsid w:val="00AF24F3"/>
    <w:rsid w:val="00AF3FD9"/>
    <w:rsid w:val="00AF423F"/>
    <w:rsid w:val="00AF4415"/>
    <w:rsid w:val="00B03CB8"/>
    <w:rsid w:val="00B074ED"/>
    <w:rsid w:val="00B11768"/>
    <w:rsid w:val="00B136BB"/>
    <w:rsid w:val="00B21A15"/>
    <w:rsid w:val="00B22E25"/>
    <w:rsid w:val="00B26F54"/>
    <w:rsid w:val="00B31B1A"/>
    <w:rsid w:val="00B33378"/>
    <w:rsid w:val="00B33F3B"/>
    <w:rsid w:val="00B36E85"/>
    <w:rsid w:val="00B4167A"/>
    <w:rsid w:val="00B42957"/>
    <w:rsid w:val="00B44731"/>
    <w:rsid w:val="00B45030"/>
    <w:rsid w:val="00B463FB"/>
    <w:rsid w:val="00B46704"/>
    <w:rsid w:val="00B507D6"/>
    <w:rsid w:val="00B5271A"/>
    <w:rsid w:val="00B553EF"/>
    <w:rsid w:val="00B55609"/>
    <w:rsid w:val="00B63221"/>
    <w:rsid w:val="00B65C36"/>
    <w:rsid w:val="00B67C0B"/>
    <w:rsid w:val="00B73074"/>
    <w:rsid w:val="00B73813"/>
    <w:rsid w:val="00B739F9"/>
    <w:rsid w:val="00B757C3"/>
    <w:rsid w:val="00B76935"/>
    <w:rsid w:val="00B804AE"/>
    <w:rsid w:val="00B818F9"/>
    <w:rsid w:val="00B83B49"/>
    <w:rsid w:val="00B86271"/>
    <w:rsid w:val="00B87EEC"/>
    <w:rsid w:val="00BA0771"/>
    <w:rsid w:val="00BA2DDE"/>
    <w:rsid w:val="00BA3917"/>
    <w:rsid w:val="00BA6555"/>
    <w:rsid w:val="00BB7A86"/>
    <w:rsid w:val="00BC0DBB"/>
    <w:rsid w:val="00BC1C40"/>
    <w:rsid w:val="00BC664D"/>
    <w:rsid w:val="00BD0D83"/>
    <w:rsid w:val="00BD5FBE"/>
    <w:rsid w:val="00BE26B3"/>
    <w:rsid w:val="00BE38DF"/>
    <w:rsid w:val="00BE6D80"/>
    <w:rsid w:val="00BE7457"/>
    <w:rsid w:val="00BE7BB6"/>
    <w:rsid w:val="00BF2426"/>
    <w:rsid w:val="00BF5289"/>
    <w:rsid w:val="00C00670"/>
    <w:rsid w:val="00C02170"/>
    <w:rsid w:val="00C06714"/>
    <w:rsid w:val="00C1001B"/>
    <w:rsid w:val="00C14E15"/>
    <w:rsid w:val="00C2302F"/>
    <w:rsid w:val="00C249F7"/>
    <w:rsid w:val="00C25D35"/>
    <w:rsid w:val="00C30685"/>
    <w:rsid w:val="00C32BEB"/>
    <w:rsid w:val="00C36495"/>
    <w:rsid w:val="00C44679"/>
    <w:rsid w:val="00C4476C"/>
    <w:rsid w:val="00C46F55"/>
    <w:rsid w:val="00C4791D"/>
    <w:rsid w:val="00C613C7"/>
    <w:rsid w:val="00C63377"/>
    <w:rsid w:val="00C64B27"/>
    <w:rsid w:val="00C64C28"/>
    <w:rsid w:val="00C6604F"/>
    <w:rsid w:val="00C747B0"/>
    <w:rsid w:val="00C74D6A"/>
    <w:rsid w:val="00C751ED"/>
    <w:rsid w:val="00C84D28"/>
    <w:rsid w:val="00C95055"/>
    <w:rsid w:val="00C97B30"/>
    <w:rsid w:val="00CA0DA9"/>
    <w:rsid w:val="00CA0E82"/>
    <w:rsid w:val="00CA10AC"/>
    <w:rsid w:val="00CA1AFB"/>
    <w:rsid w:val="00CB2E37"/>
    <w:rsid w:val="00CB4F2F"/>
    <w:rsid w:val="00CB6476"/>
    <w:rsid w:val="00CC4522"/>
    <w:rsid w:val="00CE1645"/>
    <w:rsid w:val="00CF10EE"/>
    <w:rsid w:val="00CF25EF"/>
    <w:rsid w:val="00CF3238"/>
    <w:rsid w:val="00D02D28"/>
    <w:rsid w:val="00D05C08"/>
    <w:rsid w:val="00D105EC"/>
    <w:rsid w:val="00D138CB"/>
    <w:rsid w:val="00D14D74"/>
    <w:rsid w:val="00D21494"/>
    <w:rsid w:val="00D23E43"/>
    <w:rsid w:val="00D30352"/>
    <w:rsid w:val="00D32ABC"/>
    <w:rsid w:val="00D34F1C"/>
    <w:rsid w:val="00D37A40"/>
    <w:rsid w:val="00D40057"/>
    <w:rsid w:val="00D43C1B"/>
    <w:rsid w:val="00D465F5"/>
    <w:rsid w:val="00D46A20"/>
    <w:rsid w:val="00D557F2"/>
    <w:rsid w:val="00D55D50"/>
    <w:rsid w:val="00D568B8"/>
    <w:rsid w:val="00D6194C"/>
    <w:rsid w:val="00D671C9"/>
    <w:rsid w:val="00D74EEA"/>
    <w:rsid w:val="00D76012"/>
    <w:rsid w:val="00D83147"/>
    <w:rsid w:val="00D86030"/>
    <w:rsid w:val="00D95781"/>
    <w:rsid w:val="00D972D8"/>
    <w:rsid w:val="00DA027E"/>
    <w:rsid w:val="00DA05A7"/>
    <w:rsid w:val="00DA1369"/>
    <w:rsid w:val="00DA2335"/>
    <w:rsid w:val="00DA2A76"/>
    <w:rsid w:val="00DA39BA"/>
    <w:rsid w:val="00DA6942"/>
    <w:rsid w:val="00DB15CB"/>
    <w:rsid w:val="00DB4DE2"/>
    <w:rsid w:val="00DB7CE8"/>
    <w:rsid w:val="00DB7FFD"/>
    <w:rsid w:val="00DC14BD"/>
    <w:rsid w:val="00DC26F4"/>
    <w:rsid w:val="00DC57C7"/>
    <w:rsid w:val="00DC7D24"/>
    <w:rsid w:val="00DD052F"/>
    <w:rsid w:val="00DD2CDF"/>
    <w:rsid w:val="00DD375D"/>
    <w:rsid w:val="00DD4575"/>
    <w:rsid w:val="00DD53B6"/>
    <w:rsid w:val="00DD5835"/>
    <w:rsid w:val="00DD5E70"/>
    <w:rsid w:val="00DE347D"/>
    <w:rsid w:val="00DE3632"/>
    <w:rsid w:val="00E03870"/>
    <w:rsid w:val="00E03BC2"/>
    <w:rsid w:val="00E05897"/>
    <w:rsid w:val="00E0638F"/>
    <w:rsid w:val="00E06DBD"/>
    <w:rsid w:val="00E1124C"/>
    <w:rsid w:val="00E15A8B"/>
    <w:rsid w:val="00E17F6D"/>
    <w:rsid w:val="00E21A4B"/>
    <w:rsid w:val="00E2487D"/>
    <w:rsid w:val="00E2638A"/>
    <w:rsid w:val="00E30C09"/>
    <w:rsid w:val="00E34133"/>
    <w:rsid w:val="00E34683"/>
    <w:rsid w:val="00E41502"/>
    <w:rsid w:val="00E41ED4"/>
    <w:rsid w:val="00E422F6"/>
    <w:rsid w:val="00E44378"/>
    <w:rsid w:val="00E53DF9"/>
    <w:rsid w:val="00E55663"/>
    <w:rsid w:val="00E56795"/>
    <w:rsid w:val="00E6027D"/>
    <w:rsid w:val="00E6037A"/>
    <w:rsid w:val="00E6067C"/>
    <w:rsid w:val="00E72AD4"/>
    <w:rsid w:val="00E73FEA"/>
    <w:rsid w:val="00E776FB"/>
    <w:rsid w:val="00E97727"/>
    <w:rsid w:val="00EA5C10"/>
    <w:rsid w:val="00EA6451"/>
    <w:rsid w:val="00EA64B3"/>
    <w:rsid w:val="00EA7689"/>
    <w:rsid w:val="00EA7F18"/>
    <w:rsid w:val="00EB459E"/>
    <w:rsid w:val="00EB48BA"/>
    <w:rsid w:val="00EC0912"/>
    <w:rsid w:val="00ED6416"/>
    <w:rsid w:val="00EE48AA"/>
    <w:rsid w:val="00EE4976"/>
    <w:rsid w:val="00EE4FFC"/>
    <w:rsid w:val="00EE7E2E"/>
    <w:rsid w:val="00EF0C74"/>
    <w:rsid w:val="00EF1502"/>
    <w:rsid w:val="00EF59DC"/>
    <w:rsid w:val="00EF650E"/>
    <w:rsid w:val="00EF6EA6"/>
    <w:rsid w:val="00EF757D"/>
    <w:rsid w:val="00F02C8F"/>
    <w:rsid w:val="00F06459"/>
    <w:rsid w:val="00F118C4"/>
    <w:rsid w:val="00F17385"/>
    <w:rsid w:val="00F2402F"/>
    <w:rsid w:val="00F2676B"/>
    <w:rsid w:val="00F33150"/>
    <w:rsid w:val="00F3573F"/>
    <w:rsid w:val="00F36579"/>
    <w:rsid w:val="00F37164"/>
    <w:rsid w:val="00F459FC"/>
    <w:rsid w:val="00F51AAC"/>
    <w:rsid w:val="00F5264B"/>
    <w:rsid w:val="00F63B56"/>
    <w:rsid w:val="00F71622"/>
    <w:rsid w:val="00F80210"/>
    <w:rsid w:val="00F80A5C"/>
    <w:rsid w:val="00F81188"/>
    <w:rsid w:val="00F81CD2"/>
    <w:rsid w:val="00F90779"/>
    <w:rsid w:val="00FA6CB4"/>
    <w:rsid w:val="00FB6302"/>
    <w:rsid w:val="00FD0032"/>
    <w:rsid w:val="00FD35C3"/>
    <w:rsid w:val="00FD5687"/>
    <w:rsid w:val="00FD6A8F"/>
    <w:rsid w:val="00FE5CE9"/>
    <w:rsid w:val="00FF08D0"/>
    <w:rsid w:val="00FF27AD"/>
    <w:rsid w:val="00FF3715"/>
    <w:rsid w:val="00FF779A"/>
    <w:rsid w:val="15845666"/>
    <w:rsid w:val="2FA28FF2"/>
    <w:rsid w:val="47DCC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52BA3"/>
  <w15:chartTrackingRefBased/>
  <w15:docId w15:val="{8FABC4D8-D820-48E4-8180-8A113EBC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pranq eco sans" w:eastAsiaTheme="minorHAnsi" w:hAnsi="Spranq eco sans" w:cstheme="minorBidi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301B8"/>
    <w:pPr>
      <w:keepNext/>
      <w:keepLines/>
      <w:spacing w:before="0" w:after="0"/>
      <w:jc w:val="center"/>
      <w:outlineLvl w:val="1"/>
    </w:pPr>
    <w:rPr>
      <w:rFonts w:ascii="Calibri" w:eastAsiaTheme="majorEastAsia" w:hAnsi="Calibri" w:cstheme="majorBidi"/>
      <w:b/>
      <w:sz w:val="22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B7A86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Lista Paragrafo em Preto,Texto,Parágrafo da Lista2,List Paragraph Char Char Char,Normal com bullets,List I Paragraph"/>
    <w:basedOn w:val="Normal"/>
    <w:link w:val="PargrafodaListaChar"/>
    <w:uiPriority w:val="34"/>
    <w:qFormat/>
    <w:rsid w:val="004F7B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5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3E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66819"/>
    <w:rPr>
      <w:color w:val="0563C1" w:themeColor="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B4F2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line="276" w:lineRule="auto"/>
    </w:pPr>
    <w:rPr>
      <w:rFonts w:ascii="Arial" w:eastAsia="Calibri" w:hAnsi="Arial" w:cs="Arial"/>
      <w:i/>
      <w:iCs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CB4F2F"/>
    <w:rPr>
      <w:rFonts w:ascii="Arial" w:eastAsia="Calibri" w:hAnsi="Arial" w:cs="Arial"/>
      <w:i/>
      <w:iCs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2C4BE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4BEC"/>
  </w:style>
  <w:style w:type="paragraph" w:styleId="Rodap">
    <w:name w:val="footer"/>
    <w:basedOn w:val="Normal"/>
    <w:link w:val="RodapChar"/>
    <w:uiPriority w:val="99"/>
    <w:unhideWhenUsed/>
    <w:rsid w:val="002C4BE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4BEC"/>
  </w:style>
  <w:style w:type="table" w:customStyle="1" w:styleId="Tabelacomgrade1">
    <w:name w:val="Tabela com grade1"/>
    <w:basedOn w:val="Tabelanormal"/>
    <w:next w:val="Tabelacomgrade"/>
    <w:uiPriority w:val="59"/>
    <w:rsid w:val="008B303D"/>
    <w:pPr>
      <w:spacing w:before="0" w:after="0" w:line="240" w:lineRule="auto"/>
      <w:jc w:val="left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31B1A"/>
    <w:pPr>
      <w:spacing w:before="0" w:after="0" w:line="240" w:lineRule="auto"/>
      <w:jc w:val="left"/>
    </w:pPr>
    <w:rPr>
      <w:rFonts w:ascii="Arial" w:eastAsia="Times New Roman" w:hAnsi="Arial" w:cs="Times New Roman"/>
      <w:b/>
      <w:bCs/>
      <w:sz w:val="26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1B1A"/>
    <w:rPr>
      <w:rFonts w:ascii="Arial" w:eastAsia="Times New Roman" w:hAnsi="Arial" w:cs="Times New Roman"/>
      <w:b/>
      <w:bCs/>
      <w:sz w:val="26"/>
      <w:szCs w:val="24"/>
      <w:lang w:eastAsia="pt-BR"/>
    </w:rPr>
  </w:style>
  <w:style w:type="character" w:customStyle="1" w:styleId="ttd">
    <w:name w:val="ttd"/>
    <w:basedOn w:val="Fontepargpadro"/>
    <w:rsid w:val="00766254"/>
  </w:style>
  <w:style w:type="character" w:customStyle="1" w:styleId="Ttulo2Char">
    <w:name w:val="Título 2 Char"/>
    <w:basedOn w:val="Fontepargpadro"/>
    <w:link w:val="Ttulo2"/>
    <w:uiPriority w:val="9"/>
    <w:rsid w:val="002301B8"/>
    <w:rPr>
      <w:rFonts w:ascii="Calibri" w:eastAsiaTheme="majorEastAsia" w:hAnsi="Calibri" w:cstheme="majorBidi"/>
      <w:b/>
      <w:sz w:val="22"/>
      <w:szCs w:val="26"/>
    </w:rPr>
  </w:style>
  <w:style w:type="character" w:customStyle="1" w:styleId="spellingerror">
    <w:name w:val="spellingerror"/>
    <w:basedOn w:val="Fontepargpadro"/>
    <w:rsid w:val="002301B8"/>
  </w:style>
  <w:style w:type="paragraph" w:styleId="SemEspaamento">
    <w:name w:val="No Spacing"/>
    <w:link w:val="SemEspaamentoChar"/>
    <w:uiPriority w:val="1"/>
    <w:qFormat/>
    <w:rsid w:val="00042582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582"/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Fontepargpadro"/>
    <w:rsid w:val="00B6322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,Normal com bullets Char,List I Paragraph Char"/>
    <w:link w:val="PargrafodaLista"/>
    <w:uiPriority w:val="99"/>
    <w:rsid w:val="0050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D6E7C-9B7F-48EB-BD11-A0C9D0D5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leandromaia</dc:creator>
  <cp:keywords/>
  <dc:description/>
  <cp:lastModifiedBy>CPL PC</cp:lastModifiedBy>
  <cp:revision>5</cp:revision>
  <cp:lastPrinted>2025-04-01T15:48:00Z</cp:lastPrinted>
  <dcterms:created xsi:type="dcterms:W3CDTF">2025-08-25T16:16:00Z</dcterms:created>
  <dcterms:modified xsi:type="dcterms:W3CDTF">2025-08-28T11:56:00Z</dcterms:modified>
</cp:coreProperties>
</file>